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378B" w14:textId="77777777" w:rsidR="00C95A17" w:rsidRDefault="00C95A17" w:rsidP="00A37539">
      <w:pPr>
        <w:jc w:val="center"/>
        <w:rPr>
          <w:b/>
          <w:bCs/>
        </w:rPr>
      </w:pPr>
    </w:p>
    <w:p w14:paraId="0D6C074B" w14:textId="77777777" w:rsidR="00C95A17" w:rsidRDefault="00C95A17" w:rsidP="00A37539">
      <w:pPr>
        <w:jc w:val="center"/>
        <w:rPr>
          <w:b/>
          <w:bCs/>
        </w:rPr>
      </w:pPr>
    </w:p>
    <w:p w14:paraId="0773D77B" w14:textId="77777777" w:rsidR="00C95A17" w:rsidRDefault="00C95A17" w:rsidP="00A37539">
      <w:pPr>
        <w:jc w:val="center"/>
        <w:rPr>
          <w:b/>
          <w:bCs/>
        </w:rPr>
      </w:pPr>
    </w:p>
    <w:p w14:paraId="46E9D4F9" w14:textId="04608FA8" w:rsidR="00A37539" w:rsidRDefault="00A37539" w:rsidP="00A37539">
      <w:pPr>
        <w:jc w:val="center"/>
        <w:rPr>
          <w:b/>
          <w:bCs/>
        </w:rPr>
      </w:pPr>
      <w:r w:rsidRPr="00A37539">
        <w:rPr>
          <w:b/>
          <w:bCs/>
        </w:rPr>
        <w:t>Eesti Mootorrattaspordi Föderatsiooni</w:t>
      </w:r>
    </w:p>
    <w:p w14:paraId="36561399" w14:textId="599A287A" w:rsidR="000A1BFB" w:rsidRDefault="00A37539" w:rsidP="005A4898">
      <w:pPr>
        <w:jc w:val="center"/>
        <w:rPr>
          <w:b/>
          <w:bCs/>
        </w:rPr>
      </w:pPr>
      <w:r w:rsidRPr="00A37539">
        <w:rPr>
          <w:b/>
          <w:bCs/>
        </w:rPr>
        <w:t>krossikomisjoni koosoleku protokoll</w:t>
      </w:r>
    </w:p>
    <w:p w14:paraId="0A0FBA1F" w14:textId="1863FD06" w:rsidR="005A4898" w:rsidRDefault="005A4898" w:rsidP="005A4898">
      <w:pPr>
        <w:jc w:val="center"/>
        <w:rPr>
          <w:b/>
          <w:bCs/>
        </w:rPr>
      </w:pPr>
    </w:p>
    <w:p w14:paraId="4EEE86C7" w14:textId="2FB55197" w:rsidR="005A4898" w:rsidRDefault="005A4898" w:rsidP="005A4898">
      <w:pPr>
        <w:jc w:val="center"/>
        <w:rPr>
          <w:b/>
          <w:bCs/>
        </w:rPr>
      </w:pPr>
    </w:p>
    <w:p w14:paraId="3B981A55" w14:textId="61216CC5" w:rsidR="005A4898" w:rsidRDefault="005A4898" w:rsidP="005A4898">
      <w:pPr>
        <w:tabs>
          <w:tab w:val="left" w:pos="3119"/>
        </w:tabs>
        <w:ind w:left="3119" w:hanging="3119"/>
        <w:jc w:val="left"/>
      </w:pPr>
      <w:r>
        <w:t xml:space="preserve">Nimi ja asukoht: </w:t>
      </w:r>
      <w:r>
        <w:tab/>
        <w:t xml:space="preserve">Eesti Mootorrattaspordi Föderatsioon MTÜ </w:t>
      </w:r>
      <w:r>
        <w:br/>
        <w:t xml:space="preserve">Regati pst 1, 11911 Tallinn (registris) </w:t>
      </w:r>
      <w:r>
        <w:br/>
        <w:t>Pärnu mnt 139E/11, 11317 Tallinn (postiaadress)</w:t>
      </w:r>
    </w:p>
    <w:p w14:paraId="7A8A044C" w14:textId="5A569BB4" w:rsidR="005A4898" w:rsidRDefault="005A4898" w:rsidP="005A4898">
      <w:pPr>
        <w:tabs>
          <w:tab w:val="left" w:pos="3119"/>
        </w:tabs>
        <w:ind w:left="2124" w:hanging="2124"/>
        <w:jc w:val="left"/>
      </w:pPr>
      <w:r>
        <w:t xml:space="preserve">Registrikood: </w:t>
      </w:r>
      <w:r>
        <w:tab/>
      </w:r>
      <w:r>
        <w:tab/>
        <w:t xml:space="preserve">80087009 </w:t>
      </w:r>
    </w:p>
    <w:p w14:paraId="68420117" w14:textId="59C0D65E" w:rsidR="005A4898" w:rsidRDefault="005A4898" w:rsidP="005A4898">
      <w:pPr>
        <w:tabs>
          <w:tab w:val="left" w:pos="3119"/>
        </w:tabs>
        <w:ind w:left="2124" w:hanging="2124"/>
        <w:jc w:val="left"/>
      </w:pPr>
      <w:r>
        <w:t xml:space="preserve">Koosoleku toimumise aeg: </w:t>
      </w:r>
      <w:r>
        <w:tab/>
      </w:r>
      <w:r w:rsidR="00B327AB">
        <w:t>1</w:t>
      </w:r>
      <w:r w:rsidR="00464908">
        <w:t>5</w:t>
      </w:r>
      <w:r w:rsidR="0026582A">
        <w:t>.</w:t>
      </w:r>
      <w:r w:rsidR="00B327AB">
        <w:t>1</w:t>
      </w:r>
      <w:r w:rsidR="00464908">
        <w:t>1</w:t>
      </w:r>
      <w:r w:rsidR="0026582A">
        <w:t>.</w:t>
      </w:r>
      <w:r>
        <w:t>202</w:t>
      </w:r>
      <w:r w:rsidR="0072264F">
        <w:t>2</w:t>
      </w:r>
    </w:p>
    <w:p w14:paraId="65E7B605" w14:textId="2CE8E16E" w:rsidR="005A4898" w:rsidRDefault="005A4898" w:rsidP="005A4898">
      <w:pPr>
        <w:tabs>
          <w:tab w:val="left" w:pos="3119"/>
        </w:tabs>
        <w:ind w:left="2124" w:hanging="2124"/>
        <w:jc w:val="left"/>
      </w:pPr>
      <w:r>
        <w:t xml:space="preserve">Toimumise koht: </w:t>
      </w:r>
      <w:r>
        <w:tab/>
      </w:r>
      <w:r>
        <w:tab/>
      </w:r>
      <w:r w:rsidR="005638F0">
        <w:t xml:space="preserve">EMF kontor </w:t>
      </w:r>
      <w:r>
        <w:t xml:space="preserve"> </w:t>
      </w:r>
      <w:r w:rsidR="00A47533">
        <w:t>(Pärnu mnt 139E/11)</w:t>
      </w:r>
    </w:p>
    <w:p w14:paraId="27BF6C98" w14:textId="7F715A0E" w:rsidR="005A4898" w:rsidRDefault="005A4898" w:rsidP="00C47B88">
      <w:pPr>
        <w:tabs>
          <w:tab w:val="left" w:pos="3119"/>
        </w:tabs>
        <w:ind w:left="3119" w:hanging="3119"/>
        <w:jc w:val="left"/>
      </w:pPr>
      <w:r>
        <w:t xml:space="preserve">Koosolekul osalesid: </w:t>
      </w:r>
      <w:r>
        <w:tab/>
      </w:r>
      <w:r w:rsidR="00A47533">
        <w:t xml:space="preserve">Martin </w:t>
      </w:r>
      <w:proofErr w:type="spellStart"/>
      <w:r w:rsidR="00A47533">
        <w:t>Arumäe</w:t>
      </w:r>
      <w:proofErr w:type="spellEnd"/>
      <w:r w:rsidR="00A47533">
        <w:t xml:space="preserve">, </w:t>
      </w:r>
      <w:r w:rsidR="00DD516D">
        <w:t xml:space="preserve">Raido Kiisk, </w:t>
      </w:r>
      <w:r w:rsidR="00B327AB">
        <w:t xml:space="preserve">Jüri </w:t>
      </w:r>
      <w:proofErr w:type="spellStart"/>
      <w:r w:rsidR="00B327AB">
        <w:t>Makarov</w:t>
      </w:r>
      <w:proofErr w:type="spellEnd"/>
      <w:r w:rsidR="00B327AB">
        <w:t xml:space="preserve">, Tanel Leok, Margo </w:t>
      </w:r>
      <w:proofErr w:type="spellStart"/>
      <w:r w:rsidR="00B327AB">
        <w:t>Sonn</w:t>
      </w:r>
      <w:proofErr w:type="spellEnd"/>
      <w:r w:rsidR="00EE7266">
        <w:t xml:space="preserve"> ja</w:t>
      </w:r>
      <w:r w:rsidR="0000125A">
        <w:t xml:space="preserve"> </w:t>
      </w:r>
      <w:r w:rsidR="0072264F">
        <w:t>Raido Nei</w:t>
      </w:r>
    </w:p>
    <w:p w14:paraId="60A7E8A5" w14:textId="6E23F62F" w:rsidR="00C92D63" w:rsidRDefault="00C92D63" w:rsidP="005A4898">
      <w:pPr>
        <w:tabs>
          <w:tab w:val="left" w:pos="3119"/>
        </w:tabs>
        <w:ind w:left="3119" w:hanging="3119"/>
        <w:jc w:val="left"/>
      </w:pPr>
      <w:r>
        <w:t>Protokollis:</w:t>
      </w:r>
      <w:r>
        <w:tab/>
        <w:t>Raido Nei</w:t>
      </w:r>
    </w:p>
    <w:p w14:paraId="59BB1EFA" w14:textId="77777777" w:rsidR="005A4898" w:rsidRDefault="005A4898" w:rsidP="005A4898">
      <w:pPr>
        <w:jc w:val="left"/>
      </w:pPr>
    </w:p>
    <w:p w14:paraId="015FF968" w14:textId="7246C30F" w:rsidR="005A4898" w:rsidRDefault="005A4898">
      <w:pPr>
        <w:rPr>
          <w:b/>
          <w:bCs/>
        </w:rPr>
      </w:pPr>
      <w:r w:rsidRPr="00171E70">
        <w:rPr>
          <w:b/>
          <w:bCs/>
        </w:rPr>
        <w:t xml:space="preserve">Päevakord: </w:t>
      </w:r>
    </w:p>
    <w:p w14:paraId="29BBAF72" w14:textId="5F92CA9B" w:rsidR="00344A0D" w:rsidRDefault="00344A0D" w:rsidP="000550B9">
      <w:pPr>
        <w:pStyle w:val="Loendilik"/>
        <w:ind w:left="426" w:hanging="426"/>
      </w:pPr>
      <w:r>
        <w:t>Ülevaade muutustes EMF-i kontoris</w:t>
      </w:r>
    </w:p>
    <w:p w14:paraId="24EB455C" w14:textId="77777777" w:rsidR="00E836D9" w:rsidRDefault="00B327AB" w:rsidP="000550B9">
      <w:pPr>
        <w:pStyle w:val="Loendilik"/>
        <w:ind w:left="426" w:hanging="426"/>
      </w:pPr>
      <w:r>
        <w:t>Hooaja lõp</w:t>
      </w:r>
      <w:r w:rsidR="004156A1">
        <w:t>etamine</w:t>
      </w:r>
    </w:p>
    <w:p w14:paraId="09AFEC8B" w14:textId="0443C0B7" w:rsidR="00B20595" w:rsidRDefault="00E836D9" w:rsidP="000550B9">
      <w:pPr>
        <w:pStyle w:val="Loendilik"/>
        <w:ind w:left="426" w:hanging="426"/>
      </w:pPr>
      <w:r>
        <w:t>Komisjoni töö</w:t>
      </w:r>
    </w:p>
    <w:p w14:paraId="3644D8EA" w14:textId="3671A8BC" w:rsidR="00CC5D4C" w:rsidRDefault="00CC5D4C" w:rsidP="000550B9">
      <w:pPr>
        <w:pStyle w:val="Loendilik"/>
        <w:ind w:left="426" w:hanging="426"/>
      </w:pPr>
      <w:r>
        <w:t>Eelarve</w:t>
      </w:r>
    </w:p>
    <w:p w14:paraId="45245115" w14:textId="77777777" w:rsidR="00FD354A" w:rsidRDefault="00B20595" w:rsidP="000550B9">
      <w:pPr>
        <w:pStyle w:val="Loendilik"/>
        <w:ind w:left="426" w:hanging="426"/>
      </w:pPr>
      <w:r>
        <w:t>Kosstöö EHKK sarja esindajatega</w:t>
      </w:r>
    </w:p>
    <w:p w14:paraId="1C8B1F3E" w14:textId="71B1F831" w:rsidR="00870C53" w:rsidRDefault="00FD354A" w:rsidP="00870C53">
      <w:pPr>
        <w:pStyle w:val="Loendilik"/>
        <w:ind w:left="426" w:hanging="426"/>
      </w:pPr>
      <w:r>
        <w:t xml:space="preserve">2024. </w:t>
      </w:r>
      <w:r w:rsidR="000550B9">
        <w:t>Eesti meistrivõistluse</w:t>
      </w:r>
      <w:r w:rsidR="00870C53">
        <w:t>d</w:t>
      </w:r>
    </w:p>
    <w:p w14:paraId="647DC6C9" w14:textId="65F447D2" w:rsidR="00B327AB" w:rsidRDefault="00B327AB" w:rsidP="000550B9">
      <w:pPr>
        <w:pStyle w:val="Loendilik"/>
        <w:ind w:left="426" w:hanging="426"/>
      </w:pPr>
      <w:r>
        <w:t>Jääraja 2023</w:t>
      </w:r>
      <w:r w:rsidR="00E60AD5">
        <w:t xml:space="preserve">. </w:t>
      </w:r>
      <w:r w:rsidR="002B3C92">
        <w:t>hooaja</w:t>
      </w:r>
      <w:r>
        <w:t xml:space="preserve"> tingimused </w:t>
      </w:r>
    </w:p>
    <w:p w14:paraId="51C701E8" w14:textId="75772186" w:rsidR="00B327AB" w:rsidRDefault="002B2B92" w:rsidP="000550B9">
      <w:pPr>
        <w:pStyle w:val="Loendilik"/>
        <w:ind w:left="426" w:hanging="426"/>
      </w:pPr>
      <w:r>
        <w:t>Talvine eelkalender</w:t>
      </w:r>
    </w:p>
    <w:p w14:paraId="764DF9FA" w14:textId="5B5B5FDC" w:rsidR="00056E07" w:rsidRDefault="00056E07" w:rsidP="000550B9">
      <w:pPr>
        <w:pStyle w:val="Loendilik"/>
        <w:ind w:left="426" w:hanging="426"/>
      </w:pPr>
      <w:r>
        <w:t>Suvine eelkalender</w:t>
      </w:r>
    </w:p>
    <w:p w14:paraId="605B1437" w14:textId="16D04CB9" w:rsidR="00B327AB" w:rsidRDefault="00B327AB" w:rsidP="000B3E25">
      <w:pPr>
        <w:pStyle w:val="Loendilik"/>
        <w:numPr>
          <w:ilvl w:val="0"/>
          <w:numId w:val="0"/>
        </w:numPr>
        <w:ind w:left="426"/>
      </w:pPr>
    </w:p>
    <w:p w14:paraId="67A3DFE9" w14:textId="5AA7F691" w:rsidR="00FD2CC7" w:rsidRDefault="005A4898" w:rsidP="00FD2CC7">
      <w:pPr>
        <w:contextualSpacing w:val="0"/>
      </w:pPr>
      <w:r w:rsidRPr="00171E70">
        <w:rPr>
          <w:b/>
          <w:bCs/>
        </w:rPr>
        <w:t>Arutelu/otsused:</w:t>
      </w:r>
      <w:r>
        <w:t xml:space="preserve"> </w:t>
      </w:r>
    </w:p>
    <w:p w14:paraId="78AAFAAE" w14:textId="31C9ABF6" w:rsidR="00B327AB" w:rsidRDefault="00056E07" w:rsidP="006E3D73">
      <w:pPr>
        <w:pStyle w:val="Loendilik"/>
        <w:numPr>
          <w:ilvl w:val="0"/>
          <w:numId w:val="25"/>
        </w:numPr>
        <w:contextualSpacing w:val="0"/>
      </w:pPr>
      <w:r>
        <w:t xml:space="preserve">Martin </w:t>
      </w:r>
      <w:proofErr w:type="spellStart"/>
      <w:r>
        <w:t>Arumäe</w:t>
      </w:r>
      <w:proofErr w:type="spellEnd"/>
      <w:r>
        <w:t xml:space="preserve"> andis krossikom</w:t>
      </w:r>
      <w:r w:rsidR="000B5FE4">
        <w:t>i</w:t>
      </w:r>
      <w:r>
        <w:t>sjonile ülevaate viimasel kuul EMF kon</w:t>
      </w:r>
      <w:r w:rsidR="000B5FE4">
        <w:t>t</w:t>
      </w:r>
      <w:r>
        <w:t>oris toimunud m</w:t>
      </w:r>
      <w:r w:rsidR="000B5FE4">
        <w:t xml:space="preserve">uudatustest. </w:t>
      </w:r>
    </w:p>
    <w:p w14:paraId="48ADEFCB" w14:textId="6A45306F" w:rsidR="00466D6F" w:rsidRDefault="009B54B3" w:rsidP="008573FF">
      <w:pPr>
        <w:pStyle w:val="Loendilik"/>
        <w:numPr>
          <w:ilvl w:val="0"/>
          <w:numId w:val="25"/>
        </w:numPr>
      </w:pPr>
      <w:r>
        <w:t xml:space="preserve">Hooajalõpetamine on planeeritud 2023. aasta jaanuari kuu keskele. Täpsem info kuupäeva ning asukoha kohta avalikustatakse kui on saadud kinnitus. Krossikomisjon </w:t>
      </w:r>
      <w:r w:rsidR="00897B2A">
        <w:t>tegeleb enda valdkonda puudutava ettevalmistusega.</w:t>
      </w:r>
    </w:p>
    <w:p w14:paraId="7B600E8D" w14:textId="77777777" w:rsidR="00897B2A" w:rsidRDefault="00897B2A" w:rsidP="00897B2A">
      <w:pPr>
        <w:pStyle w:val="Loendilik"/>
        <w:numPr>
          <w:ilvl w:val="0"/>
          <w:numId w:val="0"/>
        </w:numPr>
        <w:ind w:left="720"/>
      </w:pPr>
    </w:p>
    <w:p w14:paraId="24241B94" w14:textId="6B05FF2E" w:rsidR="008573FF" w:rsidRDefault="000C43B0" w:rsidP="008573FF">
      <w:pPr>
        <w:pStyle w:val="Loendilik"/>
        <w:numPr>
          <w:ilvl w:val="0"/>
          <w:numId w:val="25"/>
        </w:numPr>
      </w:pPr>
      <w:r>
        <w:t xml:space="preserve">Täpsustati üle krossikomisjoni tööülesanded ning anti ülesandeks määrata </w:t>
      </w:r>
      <w:r w:rsidR="001E62FF">
        <w:t>komisjoni esimees.</w:t>
      </w:r>
    </w:p>
    <w:p w14:paraId="1A3A1958" w14:textId="77777777" w:rsidR="001E62FF" w:rsidRDefault="001E62FF" w:rsidP="001E62FF">
      <w:pPr>
        <w:pStyle w:val="Loendilik"/>
        <w:numPr>
          <w:ilvl w:val="0"/>
          <w:numId w:val="0"/>
        </w:numPr>
        <w:ind w:left="284"/>
      </w:pPr>
    </w:p>
    <w:p w14:paraId="601B813E" w14:textId="53285885" w:rsidR="001E62FF" w:rsidRDefault="00A63760" w:rsidP="001E62FF">
      <w:pPr>
        <w:pStyle w:val="Loendilik"/>
        <w:numPr>
          <w:ilvl w:val="0"/>
          <w:numId w:val="25"/>
        </w:numPr>
      </w:pPr>
      <w:r>
        <w:t xml:space="preserve">Martin </w:t>
      </w:r>
      <w:proofErr w:type="spellStart"/>
      <w:r>
        <w:t>Arumäe</w:t>
      </w:r>
      <w:proofErr w:type="spellEnd"/>
      <w:r>
        <w:t xml:space="preserve"> andis</w:t>
      </w:r>
      <w:r w:rsidR="00972CC4">
        <w:t xml:space="preserve"> ülevaa</w:t>
      </w:r>
      <w:r>
        <w:t>t</w:t>
      </w:r>
      <w:r w:rsidR="00972CC4">
        <w:t>e eelarve osas ning täpsusta</w:t>
      </w:r>
      <w:r>
        <w:t>s</w:t>
      </w:r>
      <w:r w:rsidR="00972CC4">
        <w:t xml:space="preserve"> edaspidist </w:t>
      </w:r>
      <w:r w:rsidR="005B2F7E">
        <w:t>komisjonipõhist</w:t>
      </w:r>
      <w:r w:rsidR="00972CC4">
        <w:t xml:space="preserve"> eelarve poliitikat</w:t>
      </w:r>
      <w:r w:rsidR="005B2F7E">
        <w:t>.</w:t>
      </w:r>
    </w:p>
    <w:p w14:paraId="4028010F" w14:textId="77777777" w:rsidR="005B2F7E" w:rsidRDefault="005B2F7E" w:rsidP="005B2F7E">
      <w:pPr>
        <w:pStyle w:val="Loendilik"/>
        <w:numPr>
          <w:ilvl w:val="0"/>
          <w:numId w:val="0"/>
        </w:numPr>
        <w:ind w:left="284"/>
      </w:pPr>
    </w:p>
    <w:p w14:paraId="62CBD144" w14:textId="17BDCC57" w:rsidR="005B2F7E" w:rsidRDefault="008D5420" w:rsidP="001E62FF">
      <w:pPr>
        <w:pStyle w:val="Loendilik"/>
        <w:numPr>
          <w:ilvl w:val="0"/>
          <w:numId w:val="25"/>
        </w:numPr>
      </w:pPr>
      <w:r>
        <w:t xml:space="preserve">Seati ülesandeks kokku saada EHKK sarja esindajatega ning </w:t>
      </w:r>
      <w:r w:rsidR="00EE0723">
        <w:t>üheskoos sobitada kalendrid ning vajadusel ka võistlustingimused.</w:t>
      </w:r>
    </w:p>
    <w:p w14:paraId="6754D87B" w14:textId="77777777" w:rsidR="00EE0723" w:rsidRDefault="00EE0723" w:rsidP="00EE0723">
      <w:pPr>
        <w:pStyle w:val="Loendilik"/>
        <w:numPr>
          <w:ilvl w:val="0"/>
          <w:numId w:val="0"/>
        </w:numPr>
        <w:ind w:left="284"/>
      </w:pPr>
    </w:p>
    <w:p w14:paraId="11201CFC" w14:textId="6E9D8089" w:rsidR="006E3D73" w:rsidRDefault="00EE0723" w:rsidP="008573FF">
      <w:pPr>
        <w:pStyle w:val="Loendilik"/>
        <w:numPr>
          <w:ilvl w:val="0"/>
          <w:numId w:val="25"/>
        </w:numPr>
      </w:pPr>
      <w:r>
        <w:t xml:space="preserve">Martin </w:t>
      </w:r>
      <w:proofErr w:type="spellStart"/>
      <w:r>
        <w:t>Arumäe</w:t>
      </w:r>
      <w:proofErr w:type="spellEnd"/>
      <w:r>
        <w:t xml:space="preserve"> tutvustas </w:t>
      </w:r>
      <w:proofErr w:type="spellStart"/>
      <w:r>
        <w:t>endapoolset</w:t>
      </w:r>
      <w:proofErr w:type="spellEnd"/>
      <w:r>
        <w:t xml:space="preserve"> nägemust </w:t>
      </w:r>
      <w:r w:rsidR="00E60AD5">
        <w:t>2024. Eesti Meistrivõistluste osas</w:t>
      </w:r>
      <w:r w:rsidR="008573FF">
        <w:t>.</w:t>
      </w:r>
      <w:r w:rsidR="00E60AD5">
        <w:t xml:space="preserve"> Võimaliku promootori kaasamine Eesti Meistrivõistluste läbiviimisel.</w:t>
      </w:r>
    </w:p>
    <w:p w14:paraId="121DA700" w14:textId="77777777" w:rsidR="00E60AD5" w:rsidRDefault="00E60AD5" w:rsidP="00E60AD5">
      <w:pPr>
        <w:pStyle w:val="Loendilik"/>
        <w:numPr>
          <w:ilvl w:val="0"/>
          <w:numId w:val="0"/>
        </w:numPr>
        <w:ind w:left="720"/>
      </w:pPr>
    </w:p>
    <w:p w14:paraId="07F55F17" w14:textId="77777777" w:rsidR="00E60AD5" w:rsidRDefault="00E60AD5" w:rsidP="00E60AD5">
      <w:pPr>
        <w:pStyle w:val="Loendilik"/>
        <w:numPr>
          <w:ilvl w:val="0"/>
          <w:numId w:val="0"/>
        </w:numPr>
        <w:ind w:left="720"/>
      </w:pPr>
    </w:p>
    <w:p w14:paraId="1EAE9568" w14:textId="77777777" w:rsidR="00E60AD5" w:rsidRDefault="00E60AD5" w:rsidP="00E60AD5">
      <w:pPr>
        <w:pStyle w:val="Loendilik"/>
        <w:numPr>
          <w:ilvl w:val="0"/>
          <w:numId w:val="0"/>
        </w:numPr>
        <w:ind w:left="720"/>
      </w:pPr>
    </w:p>
    <w:p w14:paraId="4D3BB82A" w14:textId="77777777" w:rsidR="00E60AD5" w:rsidRDefault="00E60AD5" w:rsidP="00E60AD5">
      <w:pPr>
        <w:pStyle w:val="Loendilik"/>
        <w:numPr>
          <w:ilvl w:val="0"/>
          <w:numId w:val="0"/>
        </w:numPr>
        <w:ind w:left="720"/>
      </w:pPr>
    </w:p>
    <w:p w14:paraId="77025E2C" w14:textId="3AF5FB61" w:rsidR="008573FF" w:rsidRDefault="002048EF" w:rsidP="008573FF">
      <w:pPr>
        <w:pStyle w:val="Loendilik"/>
        <w:numPr>
          <w:ilvl w:val="0"/>
          <w:numId w:val="25"/>
        </w:numPr>
      </w:pPr>
      <w:r>
        <w:t xml:space="preserve">Vaadati </w:t>
      </w:r>
      <w:r w:rsidR="00252B0E">
        <w:t xml:space="preserve">üle </w:t>
      </w:r>
      <w:r w:rsidR="00631656">
        <w:t xml:space="preserve">vastavalt saabunud tagasisidele </w:t>
      </w:r>
      <w:r w:rsidR="0030528B">
        <w:t xml:space="preserve">korrigeeritud </w:t>
      </w:r>
      <w:r w:rsidR="00252B0E">
        <w:t>jääraja võistlustingimused</w:t>
      </w:r>
      <w:r w:rsidR="00637D99">
        <w:t xml:space="preserve"> ning kinnitati ära kõigi komisjoni liikmete poolt. </w:t>
      </w:r>
      <w:r w:rsidR="00CB7107">
        <w:t xml:space="preserve">Jääraja võistlustingimused </w:t>
      </w:r>
      <w:r w:rsidR="005B291A">
        <w:t>avaldatakse kodulehel.</w:t>
      </w:r>
    </w:p>
    <w:p w14:paraId="37EB754C" w14:textId="77777777" w:rsidR="00637D99" w:rsidRDefault="00637D99" w:rsidP="00637D99">
      <w:pPr>
        <w:pStyle w:val="Loendilik"/>
        <w:numPr>
          <w:ilvl w:val="0"/>
          <w:numId w:val="0"/>
        </w:numPr>
        <w:ind w:left="720"/>
      </w:pPr>
    </w:p>
    <w:p w14:paraId="1B3A892B" w14:textId="77777777" w:rsidR="007E2D32" w:rsidRDefault="009278C0" w:rsidP="008573FF">
      <w:pPr>
        <w:pStyle w:val="Loendilik"/>
        <w:numPr>
          <w:ilvl w:val="0"/>
          <w:numId w:val="25"/>
        </w:numPr>
      </w:pPr>
      <w:r>
        <w:t xml:space="preserve">Täiendati talvist eelkalendrit </w:t>
      </w:r>
      <w:proofErr w:type="spellStart"/>
      <w:r>
        <w:t>Adrenalin</w:t>
      </w:r>
      <w:proofErr w:type="spellEnd"/>
      <w:r>
        <w:t xml:space="preserve"> </w:t>
      </w:r>
      <w:proofErr w:type="spellStart"/>
      <w:r>
        <w:t>Arenal</w:t>
      </w:r>
      <w:proofErr w:type="spellEnd"/>
      <w:r>
        <w:t xml:space="preserve"> toimuvate võistlustega </w:t>
      </w:r>
      <w:r w:rsidR="00623F64">
        <w:t xml:space="preserve">ning pandi paika </w:t>
      </w:r>
      <w:r w:rsidR="00D00C00">
        <w:t>talviste võistluste toimumise</w:t>
      </w:r>
      <w:r w:rsidR="007E2D32">
        <w:t xml:space="preserve"> esmased</w:t>
      </w:r>
      <w:r w:rsidR="00D00C00">
        <w:t xml:space="preserve"> kuupäeva</w:t>
      </w:r>
      <w:r w:rsidR="007E2D32">
        <w:t>d</w:t>
      </w:r>
      <w:r w:rsidR="00D00C00">
        <w:t>.</w:t>
      </w:r>
    </w:p>
    <w:p w14:paraId="2FACF6FC" w14:textId="77777777" w:rsidR="007E2D32" w:rsidRDefault="007E2D32" w:rsidP="007E2D32">
      <w:pPr>
        <w:pStyle w:val="Loendilik"/>
        <w:numPr>
          <w:ilvl w:val="0"/>
          <w:numId w:val="0"/>
        </w:numPr>
        <w:ind w:left="284"/>
      </w:pPr>
    </w:p>
    <w:p w14:paraId="1F17E69F" w14:textId="58CC4982" w:rsidR="00A51950" w:rsidRPr="00A51950" w:rsidRDefault="00D00C00" w:rsidP="007E2D32">
      <w:pPr>
        <w:pStyle w:val="Loendilik"/>
        <w:numPr>
          <w:ilvl w:val="0"/>
          <w:numId w:val="25"/>
        </w:numPr>
      </w:pPr>
      <w:r>
        <w:t xml:space="preserve"> </w:t>
      </w:r>
      <w:r w:rsidR="001F2012">
        <w:t xml:space="preserve">Vaadati üle </w:t>
      </w:r>
      <w:r w:rsidR="002E018C">
        <w:t xml:space="preserve">suvine võistluste eelkalender ning kontrolliti </w:t>
      </w:r>
      <w:r w:rsidR="00E42649">
        <w:t>kattuvusi teiste sarjade eel</w:t>
      </w:r>
      <w:r w:rsidR="004E2DF2">
        <w:t>infoga. Suvine eelkalender avalikustatakse peale EHKK sarj</w:t>
      </w:r>
      <w:r w:rsidR="00D51B7F">
        <w:t>a esindajatega kohtumist ning Eesti Meistrivõistluste nägemuse paika saamist.</w:t>
      </w:r>
    </w:p>
    <w:p w14:paraId="47B0584A" w14:textId="77777777" w:rsidR="006E3D73" w:rsidRDefault="006E3D73" w:rsidP="00A51950">
      <w:pPr>
        <w:pStyle w:val="Loendilik"/>
        <w:numPr>
          <w:ilvl w:val="0"/>
          <w:numId w:val="0"/>
        </w:numPr>
        <w:ind w:left="720"/>
        <w:contextualSpacing w:val="0"/>
      </w:pPr>
    </w:p>
    <w:sectPr w:rsidR="006E3D7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A27F9" w14:textId="77777777" w:rsidR="002879B1" w:rsidRDefault="002879B1" w:rsidP="00171E70">
      <w:pPr>
        <w:spacing w:after="0"/>
      </w:pPr>
      <w:r>
        <w:separator/>
      </w:r>
    </w:p>
  </w:endnote>
  <w:endnote w:type="continuationSeparator" w:id="0">
    <w:p w14:paraId="5AF526B8" w14:textId="77777777" w:rsidR="002879B1" w:rsidRDefault="002879B1" w:rsidP="00171E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632152"/>
      <w:docPartObj>
        <w:docPartGallery w:val="Page Numbers (Bottom of Page)"/>
        <w:docPartUnique/>
      </w:docPartObj>
    </w:sdtPr>
    <w:sdtContent>
      <w:p w14:paraId="3A5EE801" w14:textId="4283CD06" w:rsidR="00CD537C" w:rsidRDefault="00CD537C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86046F">
          <w:t>/2</w:t>
        </w:r>
      </w:p>
    </w:sdtContent>
  </w:sdt>
  <w:p w14:paraId="1AEB8192" w14:textId="121E95A0" w:rsidR="00171E70" w:rsidRPr="00171E70" w:rsidRDefault="00171E70" w:rsidP="00171E70">
    <w:pPr>
      <w:jc w:val="center"/>
      <w:rPr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26799" w14:textId="77777777" w:rsidR="002879B1" w:rsidRDefault="002879B1" w:rsidP="00171E70">
      <w:pPr>
        <w:spacing w:after="0"/>
      </w:pPr>
      <w:r>
        <w:separator/>
      </w:r>
    </w:p>
  </w:footnote>
  <w:footnote w:type="continuationSeparator" w:id="0">
    <w:p w14:paraId="31E04C21" w14:textId="77777777" w:rsidR="002879B1" w:rsidRDefault="002879B1" w:rsidP="00171E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E3C5" w14:textId="1968AB19" w:rsidR="00C95A17" w:rsidRDefault="00C95A17">
    <w:pPr>
      <w:pStyle w:val="Pis"/>
    </w:pPr>
    <w:r w:rsidRPr="00C95A17">
      <w:rPr>
        <w:noProof/>
      </w:rPr>
      <w:drawing>
        <wp:anchor distT="0" distB="0" distL="114300" distR="114300" simplePos="0" relativeHeight="251658240" behindDoc="1" locked="0" layoutInCell="1" allowOverlap="1" wp14:anchorId="5F788C50" wp14:editId="6B641897">
          <wp:simplePos x="0" y="0"/>
          <wp:positionH relativeFrom="margin">
            <wp:align>right</wp:align>
          </wp:positionH>
          <wp:positionV relativeFrom="paragraph">
            <wp:posOffset>-157480</wp:posOffset>
          </wp:positionV>
          <wp:extent cx="5760720" cy="1055370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55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0FFB"/>
    <w:multiLevelType w:val="hybridMultilevel"/>
    <w:tmpl w:val="1194C6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42B"/>
    <w:multiLevelType w:val="hybridMultilevel"/>
    <w:tmpl w:val="EADE00C0"/>
    <w:lvl w:ilvl="0" w:tplc="488A5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5759"/>
    <w:multiLevelType w:val="hybridMultilevel"/>
    <w:tmpl w:val="6E2AE1CC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A063D46"/>
    <w:multiLevelType w:val="hybridMultilevel"/>
    <w:tmpl w:val="242C1C6C"/>
    <w:lvl w:ilvl="0" w:tplc="50DA32F4">
      <w:start w:val="1"/>
      <w:numFmt w:val="decimal"/>
      <w:lvlText w:val="1.%1."/>
      <w:lvlJc w:val="left"/>
      <w:pPr>
        <w:ind w:left="1429" w:hanging="360"/>
      </w:pPr>
      <w:rPr>
        <w:rFonts w:ascii="Arial" w:hAnsi="Arial" w:hint="default"/>
        <w:b/>
        <w:i w:val="0"/>
        <w:sz w:val="28"/>
      </w:rPr>
    </w:lvl>
    <w:lvl w:ilvl="1" w:tplc="04250019" w:tentative="1">
      <w:start w:val="1"/>
      <w:numFmt w:val="lowerLetter"/>
      <w:lvlText w:val="%2."/>
      <w:lvlJc w:val="left"/>
      <w:pPr>
        <w:ind w:left="2149" w:hanging="360"/>
      </w:pPr>
    </w:lvl>
    <w:lvl w:ilvl="2" w:tplc="0425001B" w:tentative="1">
      <w:start w:val="1"/>
      <w:numFmt w:val="lowerRoman"/>
      <w:lvlText w:val="%3."/>
      <w:lvlJc w:val="right"/>
      <w:pPr>
        <w:ind w:left="2869" w:hanging="180"/>
      </w:pPr>
    </w:lvl>
    <w:lvl w:ilvl="3" w:tplc="0425000F" w:tentative="1">
      <w:start w:val="1"/>
      <w:numFmt w:val="decimal"/>
      <w:lvlText w:val="%4."/>
      <w:lvlJc w:val="left"/>
      <w:pPr>
        <w:ind w:left="3589" w:hanging="360"/>
      </w:pPr>
    </w:lvl>
    <w:lvl w:ilvl="4" w:tplc="04250019" w:tentative="1">
      <w:start w:val="1"/>
      <w:numFmt w:val="lowerLetter"/>
      <w:lvlText w:val="%5."/>
      <w:lvlJc w:val="left"/>
      <w:pPr>
        <w:ind w:left="4309" w:hanging="360"/>
      </w:pPr>
    </w:lvl>
    <w:lvl w:ilvl="5" w:tplc="0425001B" w:tentative="1">
      <w:start w:val="1"/>
      <w:numFmt w:val="lowerRoman"/>
      <w:lvlText w:val="%6."/>
      <w:lvlJc w:val="right"/>
      <w:pPr>
        <w:ind w:left="5029" w:hanging="180"/>
      </w:pPr>
    </w:lvl>
    <w:lvl w:ilvl="6" w:tplc="0425000F" w:tentative="1">
      <w:start w:val="1"/>
      <w:numFmt w:val="decimal"/>
      <w:lvlText w:val="%7."/>
      <w:lvlJc w:val="left"/>
      <w:pPr>
        <w:ind w:left="5749" w:hanging="360"/>
      </w:pPr>
    </w:lvl>
    <w:lvl w:ilvl="7" w:tplc="04250019" w:tentative="1">
      <w:start w:val="1"/>
      <w:numFmt w:val="lowerLetter"/>
      <w:lvlText w:val="%8."/>
      <w:lvlJc w:val="left"/>
      <w:pPr>
        <w:ind w:left="6469" w:hanging="360"/>
      </w:pPr>
    </w:lvl>
    <w:lvl w:ilvl="8" w:tplc="042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D6321A"/>
    <w:multiLevelType w:val="hybridMultilevel"/>
    <w:tmpl w:val="7AF0C12A"/>
    <w:lvl w:ilvl="0" w:tplc="A0AECF08">
      <w:start w:val="1"/>
      <w:numFmt w:val="decimal"/>
      <w:lvlText w:val="1.1.1.1.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B99"/>
    <w:multiLevelType w:val="hybridMultilevel"/>
    <w:tmpl w:val="EAA434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39719D0"/>
    <w:multiLevelType w:val="hybridMultilevel"/>
    <w:tmpl w:val="0FE8B69C"/>
    <w:lvl w:ilvl="0" w:tplc="072C6990">
      <w:start w:val="1"/>
      <w:numFmt w:val="decimal"/>
      <w:lvlText w:val="1.1.1.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75B89"/>
    <w:multiLevelType w:val="hybridMultilevel"/>
    <w:tmpl w:val="D792786E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4824C51"/>
    <w:multiLevelType w:val="multilevel"/>
    <w:tmpl w:val="3F307FF0"/>
    <w:lvl w:ilvl="0">
      <w:start w:val="1"/>
      <w:numFmt w:val="decimal"/>
      <w:pStyle w:val="Loendi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A704FAF"/>
    <w:multiLevelType w:val="hybridMultilevel"/>
    <w:tmpl w:val="78E2F8D2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F6C0E5E"/>
    <w:multiLevelType w:val="hybridMultilevel"/>
    <w:tmpl w:val="1B54BC82"/>
    <w:lvl w:ilvl="0" w:tplc="9A4850E8">
      <w:start w:val="1"/>
      <w:numFmt w:val="decimal"/>
      <w:lvlText w:val="%1."/>
      <w:lvlJc w:val="left"/>
      <w:pPr>
        <w:ind w:left="1287" w:hanging="360"/>
      </w:pPr>
      <w:rPr>
        <w:rFonts w:ascii="Arial" w:hAnsi="Arial" w:hint="default"/>
        <w:b/>
        <w:i w:val="0"/>
        <w:sz w:val="36"/>
      </w:r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82F6F39"/>
    <w:multiLevelType w:val="multilevel"/>
    <w:tmpl w:val="5B54F852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D4928B7"/>
    <w:multiLevelType w:val="hybridMultilevel"/>
    <w:tmpl w:val="9528C61E"/>
    <w:lvl w:ilvl="0" w:tplc="E5080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64514"/>
    <w:multiLevelType w:val="hybridMultilevel"/>
    <w:tmpl w:val="64209940"/>
    <w:lvl w:ilvl="0" w:tplc="E9B6B3D4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356C8"/>
    <w:multiLevelType w:val="hybridMultilevel"/>
    <w:tmpl w:val="F89ACF36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644C76F9"/>
    <w:multiLevelType w:val="hybridMultilevel"/>
    <w:tmpl w:val="74681C3E"/>
    <w:lvl w:ilvl="0" w:tplc="E8E2E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E15CE"/>
    <w:multiLevelType w:val="hybridMultilevel"/>
    <w:tmpl w:val="B18AB19E"/>
    <w:lvl w:ilvl="0" w:tplc="12465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63B71"/>
    <w:multiLevelType w:val="hybridMultilevel"/>
    <w:tmpl w:val="19064E76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0E42F84"/>
    <w:multiLevelType w:val="hybridMultilevel"/>
    <w:tmpl w:val="21261376"/>
    <w:lvl w:ilvl="0" w:tplc="9B4ADB9E">
      <w:start w:val="1"/>
      <w:numFmt w:val="decimal"/>
      <w:lvlText w:val="1.1.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618F8"/>
    <w:multiLevelType w:val="hybridMultilevel"/>
    <w:tmpl w:val="4442F23A"/>
    <w:lvl w:ilvl="0" w:tplc="42AE9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11691">
    <w:abstractNumId w:val="10"/>
  </w:num>
  <w:num w:numId="2" w16cid:durableId="602226478">
    <w:abstractNumId w:val="3"/>
  </w:num>
  <w:num w:numId="3" w16cid:durableId="416637315">
    <w:abstractNumId w:val="3"/>
  </w:num>
  <w:num w:numId="4" w16cid:durableId="942222656">
    <w:abstractNumId w:val="18"/>
  </w:num>
  <w:num w:numId="5" w16cid:durableId="1816140334">
    <w:abstractNumId w:val="6"/>
  </w:num>
  <w:num w:numId="6" w16cid:durableId="1331517260">
    <w:abstractNumId w:val="4"/>
  </w:num>
  <w:num w:numId="7" w16cid:durableId="388459156">
    <w:abstractNumId w:val="12"/>
  </w:num>
  <w:num w:numId="8" w16cid:durableId="765612886">
    <w:abstractNumId w:val="11"/>
  </w:num>
  <w:num w:numId="9" w16cid:durableId="13248136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1914307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390784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115912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4348665">
    <w:abstractNumId w:val="19"/>
  </w:num>
  <w:num w:numId="14" w16cid:durableId="1299451419">
    <w:abstractNumId w:val="9"/>
  </w:num>
  <w:num w:numId="15" w16cid:durableId="939605597">
    <w:abstractNumId w:val="17"/>
  </w:num>
  <w:num w:numId="16" w16cid:durableId="2080209417">
    <w:abstractNumId w:val="7"/>
  </w:num>
  <w:num w:numId="17" w16cid:durableId="1726105555">
    <w:abstractNumId w:val="14"/>
  </w:num>
  <w:num w:numId="18" w16cid:durableId="983505940">
    <w:abstractNumId w:val="13"/>
  </w:num>
  <w:num w:numId="19" w16cid:durableId="154107489">
    <w:abstractNumId w:val="2"/>
  </w:num>
  <w:num w:numId="20" w16cid:durableId="1961377097">
    <w:abstractNumId w:val="5"/>
  </w:num>
  <w:num w:numId="21" w16cid:durableId="1534726657">
    <w:abstractNumId w:val="1"/>
  </w:num>
  <w:num w:numId="22" w16cid:durableId="2009553703">
    <w:abstractNumId w:val="0"/>
  </w:num>
  <w:num w:numId="23" w16cid:durableId="875505306">
    <w:abstractNumId w:val="8"/>
  </w:num>
  <w:num w:numId="24" w16cid:durableId="1354068298">
    <w:abstractNumId w:val="8"/>
    <w:lvlOverride w:ilvl="0">
      <w:startOverride w:val="1"/>
    </w:lvlOverride>
  </w:num>
  <w:num w:numId="25" w16cid:durableId="131825400">
    <w:abstractNumId w:val="16"/>
  </w:num>
  <w:num w:numId="26" w16cid:durableId="9441204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50"/>
    <w:rsid w:val="0000125A"/>
    <w:rsid w:val="00016F68"/>
    <w:rsid w:val="00032622"/>
    <w:rsid w:val="000441DE"/>
    <w:rsid w:val="000550B9"/>
    <w:rsid w:val="00056E07"/>
    <w:rsid w:val="000966EA"/>
    <w:rsid w:val="000A1BFB"/>
    <w:rsid w:val="000B3E25"/>
    <w:rsid w:val="000B5DDC"/>
    <w:rsid w:val="000B5FE4"/>
    <w:rsid w:val="000C43B0"/>
    <w:rsid w:val="000F2600"/>
    <w:rsid w:val="000F7DCC"/>
    <w:rsid w:val="00114C77"/>
    <w:rsid w:val="00125F78"/>
    <w:rsid w:val="0013232F"/>
    <w:rsid w:val="00161FA7"/>
    <w:rsid w:val="00171E70"/>
    <w:rsid w:val="001A03F4"/>
    <w:rsid w:val="001B2475"/>
    <w:rsid w:val="001C4B8E"/>
    <w:rsid w:val="001D1D2A"/>
    <w:rsid w:val="001E4358"/>
    <w:rsid w:val="001E62FF"/>
    <w:rsid w:val="001F1426"/>
    <w:rsid w:val="001F2012"/>
    <w:rsid w:val="002048EF"/>
    <w:rsid w:val="002161BD"/>
    <w:rsid w:val="00216BDE"/>
    <w:rsid w:val="00252B0E"/>
    <w:rsid w:val="0026582A"/>
    <w:rsid w:val="00270AD5"/>
    <w:rsid w:val="00275B21"/>
    <w:rsid w:val="002879B1"/>
    <w:rsid w:val="002A5278"/>
    <w:rsid w:val="002B2B92"/>
    <w:rsid w:val="002B3C92"/>
    <w:rsid w:val="002C3803"/>
    <w:rsid w:val="002D4F1C"/>
    <w:rsid w:val="002E018C"/>
    <w:rsid w:val="0030528B"/>
    <w:rsid w:val="0031775F"/>
    <w:rsid w:val="00332D76"/>
    <w:rsid w:val="00344A0D"/>
    <w:rsid w:val="003614D3"/>
    <w:rsid w:val="00375586"/>
    <w:rsid w:val="00377F47"/>
    <w:rsid w:val="003A707B"/>
    <w:rsid w:val="003C75E5"/>
    <w:rsid w:val="003D5528"/>
    <w:rsid w:val="003F4887"/>
    <w:rsid w:val="00412BED"/>
    <w:rsid w:val="004156A1"/>
    <w:rsid w:val="00421460"/>
    <w:rsid w:val="00455158"/>
    <w:rsid w:val="00462085"/>
    <w:rsid w:val="00464908"/>
    <w:rsid w:val="00466D6F"/>
    <w:rsid w:val="00475621"/>
    <w:rsid w:val="004B7719"/>
    <w:rsid w:val="004B7B40"/>
    <w:rsid w:val="004C4D59"/>
    <w:rsid w:val="004E2DF2"/>
    <w:rsid w:val="004E4340"/>
    <w:rsid w:val="00537D51"/>
    <w:rsid w:val="005519EE"/>
    <w:rsid w:val="00555C01"/>
    <w:rsid w:val="005638F0"/>
    <w:rsid w:val="00583B1C"/>
    <w:rsid w:val="00586DFF"/>
    <w:rsid w:val="00597B4A"/>
    <w:rsid w:val="005A3CF6"/>
    <w:rsid w:val="005A4898"/>
    <w:rsid w:val="005B291A"/>
    <w:rsid w:val="005B2F7E"/>
    <w:rsid w:val="005D045F"/>
    <w:rsid w:val="006169B7"/>
    <w:rsid w:val="00623F64"/>
    <w:rsid w:val="00631656"/>
    <w:rsid w:val="00637D99"/>
    <w:rsid w:val="00647C34"/>
    <w:rsid w:val="00652EF2"/>
    <w:rsid w:val="006807BB"/>
    <w:rsid w:val="0069078A"/>
    <w:rsid w:val="006B1F35"/>
    <w:rsid w:val="006C3CC8"/>
    <w:rsid w:val="006C72D8"/>
    <w:rsid w:val="006E3D73"/>
    <w:rsid w:val="006E60AF"/>
    <w:rsid w:val="00706450"/>
    <w:rsid w:val="00707EEE"/>
    <w:rsid w:val="0072264F"/>
    <w:rsid w:val="0074025A"/>
    <w:rsid w:val="007421FC"/>
    <w:rsid w:val="00770F9E"/>
    <w:rsid w:val="00771D61"/>
    <w:rsid w:val="007B2643"/>
    <w:rsid w:val="007B4CE5"/>
    <w:rsid w:val="007B60B5"/>
    <w:rsid w:val="007C047C"/>
    <w:rsid w:val="007E2D32"/>
    <w:rsid w:val="00822775"/>
    <w:rsid w:val="00827F3D"/>
    <w:rsid w:val="0084674C"/>
    <w:rsid w:val="008573FF"/>
    <w:rsid w:val="0086046F"/>
    <w:rsid w:val="00860CE2"/>
    <w:rsid w:val="00862166"/>
    <w:rsid w:val="008629C9"/>
    <w:rsid w:val="00870C53"/>
    <w:rsid w:val="00897B2A"/>
    <w:rsid w:val="008B124A"/>
    <w:rsid w:val="008B27F5"/>
    <w:rsid w:val="008C45D5"/>
    <w:rsid w:val="008D5420"/>
    <w:rsid w:val="008F434F"/>
    <w:rsid w:val="00912ADE"/>
    <w:rsid w:val="009278C0"/>
    <w:rsid w:val="00972CC4"/>
    <w:rsid w:val="0097655A"/>
    <w:rsid w:val="0098117D"/>
    <w:rsid w:val="009B54B3"/>
    <w:rsid w:val="009C6103"/>
    <w:rsid w:val="009F2E2B"/>
    <w:rsid w:val="00A33EF5"/>
    <w:rsid w:val="00A37539"/>
    <w:rsid w:val="00A47533"/>
    <w:rsid w:val="00A51950"/>
    <w:rsid w:val="00A519CB"/>
    <w:rsid w:val="00A601FD"/>
    <w:rsid w:val="00A63760"/>
    <w:rsid w:val="00AB0EB4"/>
    <w:rsid w:val="00AB65BB"/>
    <w:rsid w:val="00AE0840"/>
    <w:rsid w:val="00AE727C"/>
    <w:rsid w:val="00AF4F3B"/>
    <w:rsid w:val="00B060A9"/>
    <w:rsid w:val="00B20595"/>
    <w:rsid w:val="00B22660"/>
    <w:rsid w:val="00B24067"/>
    <w:rsid w:val="00B26724"/>
    <w:rsid w:val="00B327AB"/>
    <w:rsid w:val="00B50FF7"/>
    <w:rsid w:val="00B7023E"/>
    <w:rsid w:val="00B8035E"/>
    <w:rsid w:val="00B8275C"/>
    <w:rsid w:val="00BA3BCF"/>
    <w:rsid w:val="00BB2AE9"/>
    <w:rsid w:val="00BF33EA"/>
    <w:rsid w:val="00C16C36"/>
    <w:rsid w:val="00C170FD"/>
    <w:rsid w:val="00C24EC3"/>
    <w:rsid w:val="00C26717"/>
    <w:rsid w:val="00C36340"/>
    <w:rsid w:val="00C36E29"/>
    <w:rsid w:val="00C47B88"/>
    <w:rsid w:val="00C666E6"/>
    <w:rsid w:val="00C70EAE"/>
    <w:rsid w:val="00C92D63"/>
    <w:rsid w:val="00C95A17"/>
    <w:rsid w:val="00CB5AAD"/>
    <w:rsid w:val="00CB7107"/>
    <w:rsid w:val="00CC1CEB"/>
    <w:rsid w:val="00CC5D4C"/>
    <w:rsid w:val="00CD537C"/>
    <w:rsid w:val="00CF4E60"/>
    <w:rsid w:val="00D00C00"/>
    <w:rsid w:val="00D2697B"/>
    <w:rsid w:val="00D51B7F"/>
    <w:rsid w:val="00D80953"/>
    <w:rsid w:val="00D9202E"/>
    <w:rsid w:val="00DA7997"/>
    <w:rsid w:val="00DC340C"/>
    <w:rsid w:val="00DC462E"/>
    <w:rsid w:val="00DD516D"/>
    <w:rsid w:val="00E02E21"/>
    <w:rsid w:val="00E42649"/>
    <w:rsid w:val="00E533C8"/>
    <w:rsid w:val="00E60AD5"/>
    <w:rsid w:val="00E667CD"/>
    <w:rsid w:val="00E836D9"/>
    <w:rsid w:val="00EA6AC0"/>
    <w:rsid w:val="00EC0505"/>
    <w:rsid w:val="00EE0723"/>
    <w:rsid w:val="00EE7266"/>
    <w:rsid w:val="00F208AF"/>
    <w:rsid w:val="00F25A85"/>
    <w:rsid w:val="00F520A9"/>
    <w:rsid w:val="00F534BC"/>
    <w:rsid w:val="00FA1AA9"/>
    <w:rsid w:val="00FD2CC7"/>
    <w:rsid w:val="00FD354A"/>
    <w:rsid w:val="00FE7316"/>
    <w:rsid w:val="00FF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A4A08D"/>
  <w15:chartTrackingRefBased/>
  <w15:docId w15:val="{8AF738C1-DDB7-4391-8507-979E6D6EB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629C9"/>
    <w:pPr>
      <w:spacing w:after="240" w:line="240" w:lineRule="auto"/>
      <w:contextualSpacing/>
      <w:jc w:val="both"/>
    </w:pPr>
    <w:rPr>
      <w:rFonts w:cs="Calibri"/>
      <w:lang w:eastAsia="et-EE"/>
    </w:rPr>
  </w:style>
  <w:style w:type="paragraph" w:styleId="Pealkiri1">
    <w:name w:val="heading 1"/>
    <w:basedOn w:val="Normaallaad"/>
    <w:next w:val="Normaallaad"/>
    <w:link w:val="Pealkiri1Mrk"/>
    <w:autoRedefine/>
    <w:uiPriority w:val="9"/>
    <w:qFormat/>
    <w:rsid w:val="002D4F1C"/>
    <w:pPr>
      <w:keepNext/>
      <w:keepLines/>
      <w:numPr>
        <w:numId w:val="8"/>
      </w:numPr>
      <w:spacing w:before="600"/>
      <w:ind w:left="1287" w:hanging="360"/>
      <w:outlineLvl w:val="0"/>
    </w:pPr>
    <w:rPr>
      <w:rFonts w:ascii="Arial" w:eastAsiaTheme="majorEastAsia" w:hAnsi="Arial" w:cstheme="majorBidi"/>
      <w:b/>
      <w:color w:val="160F43"/>
      <w:sz w:val="36"/>
      <w:szCs w:val="32"/>
    </w:rPr>
  </w:style>
  <w:style w:type="paragraph" w:styleId="Pealkiri2">
    <w:name w:val="heading 2"/>
    <w:basedOn w:val="Normaallaad"/>
    <w:next w:val="Normaallaad"/>
    <w:link w:val="Pealkiri2Mrk"/>
    <w:autoRedefine/>
    <w:uiPriority w:val="9"/>
    <w:unhideWhenUsed/>
    <w:qFormat/>
    <w:rsid w:val="002D4F1C"/>
    <w:pPr>
      <w:keepNext/>
      <w:keepLines/>
      <w:tabs>
        <w:tab w:val="num" w:pos="720"/>
      </w:tabs>
      <w:spacing w:before="480"/>
      <w:ind w:left="709" w:hanging="709"/>
      <w:outlineLvl w:val="1"/>
    </w:pPr>
    <w:rPr>
      <w:rFonts w:ascii="Arial" w:eastAsiaTheme="majorEastAsia" w:hAnsi="Arial" w:cstheme="majorBidi"/>
      <w:b/>
      <w:color w:val="160F43"/>
      <w:sz w:val="28"/>
      <w:szCs w:val="26"/>
    </w:rPr>
  </w:style>
  <w:style w:type="paragraph" w:styleId="Pealkiri3">
    <w:name w:val="heading 3"/>
    <w:basedOn w:val="Normaallaad"/>
    <w:next w:val="Normaallaad"/>
    <w:link w:val="Pealkiri3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360"/>
      <w:ind w:left="851" w:hanging="851"/>
      <w:outlineLvl w:val="2"/>
    </w:pPr>
    <w:rPr>
      <w:rFonts w:ascii="Arial" w:eastAsiaTheme="majorEastAsia" w:hAnsi="Arial" w:cstheme="majorBidi"/>
      <w:b/>
      <w:color w:val="160F43"/>
      <w:szCs w:val="24"/>
    </w:rPr>
  </w:style>
  <w:style w:type="paragraph" w:styleId="Pealkiri4">
    <w:name w:val="heading 4"/>
    <w:basedOn w:val="Normaallaad"/>
    <w:next w:val="Normaallaad"/>
    <w:link w:val="Pealkiri4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240"/>
      <w:ind w:left="992" w:hanging="992"/>
      <w:outlineLvl w:val="3"/>
    </w:pPr>
    <w:rPr>
      <w:rFonts w:ascii="Arial" w:eastAsiaTheme="majorEastAsia" w:hAnsi="Arial" w:cstheme="majorBidi"/>
      <w:iCs/>
      <w:color w:val="160F43"/>
    </w:rPr>
  </w:style>
  <w:style w:type="paragraph" w:styleId="Pealkiri5">
    <w:name w:val="heading 5"/>
    <w:basedOn w:val="Normaallaad"/>
    <w:next w:val="Normaallaad"/>
    <w:link w:val="Pealkiri5Mrk"/>
    <w:autoRedefine/>
    <w:uiPriority w:val="9"/>
    <w:semiHidden/>
    <w:unhideWhenUsed/>
    <w:qFormat/>
    <w:rsid w:val="002D4F1C"/>
    <w:pPr>
      <w:keepNext/>
      <w:keepLines/>
      <w:tabs>
        <w:tab w:val="num" w:pos="720"/>
      </w:tabs>
      <w:spacing w:before="240"/>
      <w:ind w:left="1134" w:hanging="1134"/>
      <w:outlineLvl w:val="4"/>
    </w:pPr>
    <w:rPr>
      <w:rFonts w:ascii="Arial" w:eastAsiaTheme="majorEastAsia" w:hAnsi="Arial" w:cstheme="majorBid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2D4F1C"/>
    <w:rPr>
      <w:rFonts w:ascii="Arial" w:eastAsiaTheme="majorEastAsia" w:hAnsi="Arial" w:cstheme="majorBidi"/>
      <w:b/>
      <w:color w:val="160F43"/>
      <w:sz w:val="36"/>
      <w:szCs w:val="32"/>
      <w:lang w:val="lt-LT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D4F1C"/>
    <w:rPr>
      <w:rFonts w:ascii="Arial" w:eastAsiaTheme="majorEastAsia" w:hAnsi="Arial" w:cstheme="majorBidi"/>
      <w:b/>
      <w:color w:val="160F43"/>
      <w:spacing w:val="-10"/>
      <w:kern w:val="28"/>
      <w:sz w:val="3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2D4F1C"/>
    <w:rPr>
      <w:rFonts w:ascii="Arial" w:eastAsiaTheme="majorEastAsia" w:hAnsi="Arial" w:cstheme="majorBidi"/>
      <w:b/>
      <w:color w:val="160F43"/>
      <w:spacing w:val="-10"/>
      <w:kern w:val="28"/>
      <w:sz w:val="36"/>
      <w:szCs w:val="56"/>
      <w:lang w:val="lt-LT"/>
    </w:rPr>
  </w:style>
  <w:style w:type="character" w:customStyle="1" w:styleId="Pealkiri2Mrk">
    <w:name w:val="Pealkiri 2 Märk"/>
    <w:basedOn w:val="Liguvaikefont"/>
    <w:link w:val="Pealkiri2"/>
    <w:uiPriority w:val="9"/>
    <w:rsid w:val="002D4F1C"/>
    <w:rPr>
      <w:rFonts w:ascii="Arial" w:eastAsiaTheme="majorEastAsia" w:hAnsi="Arial" w:cstheme="majorBidi"/>
      <w:b/>
      <w:color w:val="160F43"/>
      <w:sz w:val="28"/>
      <w:szCs w:val="26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2D4F1C"/>
    <w:rPr>
      <w:rFonts w:ascii="Arial" w:eastAsiaTheme="majorEastAsia" w:hAnsi="Arial" w:cstheme="majorBidi"/>
      <w:b/>
      <w:color w:val="160F43"/>
      <w:szCs w:val="24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2D4F1C"/>
    <w:rPr>
      <w:rFonts w:ascii="Arial" w:eastAsiaTheme="majorEastAsia" w:hAnsi="Arial" w:cstheme="majorBidi"/>
      <w:iCs/>
      <w:color w:val="160F43"/>
      <w:lang w:eastAsia="et-EE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2D4F1C"/>
    <w:rPr>
      <w:rFonts w:ascii="Arial" w:eastAsiaTheme="majorEastAsia" w:hAnsi="Arial" w:cstheme="majorBidi"/>
      <w:lang w:eastAsia="et-EE"/>
    </w:rPr>
  </w:style>
  <w:style w:type="paragraph" w:styleId="Pealdis">
    <w:name w:val="caption"/>
    <w:aliases w:val="Pealdis - joonis"/>
    <w:basedOn w:val="Normaallaad"/>
    <w:next w:val="Normaallaad"/>
    <w:autoRedefine/>
    <w:uiPriority w:val="35"/>
    <w:unhideWhenUsed/>
    <w:qFormat/>
    <w:rsid w:val="002D4F1C"/>
    <w:rPr>
      <w:i/>
      <w:iCs/>
      <w:color w:val="000000" w:themeColor="text1"/>
      <w:szCs w:val="18"/>
    </w:rPr>
  </w:style>
  <w:style w:type="paragraph" w:styleId="Loendilik">
    <w:name w:val="List Paragraph"/>
    <w:basedOn w:val="Normaallaad"/>
    <w:autoRedefine/>
    <w:uiPriority w:val="34"/>
    <w:qFormat/>
    <w:rsid w:val="00586DFF"/>
    <w:pPr>
      <w:numPr>
        <w:numId w:val="23"/>
      </w:numPr>
      <w:ind w:left="284" w:hanging="284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B0EB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B0EB4"/>
    <w:rPr>
      <w:rFonts w:ascii="Segoe UI" w:hAnsi="Segoe UI" w:cs="Segoe UI"/>
      <w:sz w:val="18"/>
      <w:szCs w:val="18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171E70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171E70"/>
    <w:rPr>
      <w:rFonts w:cs="Calibri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171E70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171E70"/>
    <w:rPr>
      <w:rFonts w:cs="Calibri"/>
      <w:lang w:eastAsia="et-EE"/>
    </w:rPr>
  </w:style>
  <w:style w:type="character" w:styleId="Hperlink">
    <w:name w:val="Hyperlink"/>
    <w:basedOn w:val="Liguvaikefont"/>
    <w:uiPriority w:val="99"/>
    <w:unhideWhenUsed/>
    <w:rsid w:val="00171E70"/>
    <w:rPr>
      <w:color w:val="0563C1" w:themeColor="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171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Raido Nei</dc:creator>
  <cp:keywords/>
  <dc:description/>
  <cp:lastModifiedBy>Raido Nei</cp:lastModifiedBy>
  <cp:revision>47</cp:revision>
  <dcterms:created xsi:type="dcterms:W3CDTF">2022-10-19T13:23:00Z</dcterms:created>
  <dcterms:modified xsi:type="dcterms:W3CDTF">2022-11-19T05:42:00Z</dcterms:modified>
</cp:coreProperties>
</file>